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3C2816D0"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16-19 Cr</w:t>
      </w:r>
      <w:r w:rsidR="00587261">
        <w:rPr>
          <w:rFonts w:eastAsia="Times New Roman" w:cstheme="minorHAnsi"/>
          <w:b/>
          <w:color w:val="000000"/>
          <w:sz w:val="36"/>
          <w:szCs w:val="28"/>
          <w:lang w:val="en-US" w:eastAsia="zh-TW"/>
        </w:rPr>
        <w:t>eative</w:t>
      </w:r>
      <w:r w:rsidRPr="00984D16">
        <w:rPr>
          <w:rFonts w:eastAsia="Times New Roman" w:cstheme="minorHAnsi"/>
          <w:b/>
          <w:color w:val="000000"/>
          <w:sz w:val="36"/>
          <w:szCs w:val="28"/>
          <w:lang w:val="en-US" w:eastAsia="zh-TW"/>
        </w:rPr>
        <w:t xml:space="preserve"> – </w:t>
      </w:r>
      <w:r w:rsidR="00A962E9">
        <w:rPr>
          <w:rFonts w:eastAsia="Times New Roman" w:cstheme="minorHAnsi"/>
          <w:b/>
          <w:color w:val="000000"/>
          <w:sz w:val="36"/>
          <w:szCs w:val="28"/>
          <w:lang w:val="en-US" w:eastAsia="zh-TW"/>
        </w:rPr>
        <w:t>First Place</w:t>
      </w:r>
    </w:p>
    <w:p w14:paraId="38A3940A" w14:textId="18DF8F8E" w:rsidR="00587261" w:rsidRPr="00587261" w:rsidRDefault="006D3AE3" w:rsidP="00587261">
      <w:pPr>
        <w:spacing w:after="120"/>
        <w:rPr>
          <w:b/>
          <w:sz w:val="28"/>
        </w:rPr>
      </w:pPr>
      <w:r>
        <w:rPr>
          <w:b/>
          <w:sz w:val="28"/>
        </w:rPr>
        <w:t>Natalie Per</w:t>
      </w:r>
      <w:bookmarkStart w:id="0" w:name="_GoBack"/>
      <w:bookmarkEnd w:id="0"/>
      <w:r w:rsidR="00587261" w:rsidRPr="00587261">
        <w:rPr>
          <w:b/>
          <w:sz w:val="28"/>
        </w:rPr>
        <w:t>man</w:t>
      </w:r>
      <w:r w:rsidR="00587261">
        <w:rPr>
          <w:b/>
          <w:sz w:val="28"/>
        </w:rPr>
        <w:t>, Withington Girls’ School:</w:t>
      </w:r>
      <w:r w:rsidR="00587261" w:rsidRPr="00587261">
        <w:rPr>
          <w:b/>
          <w:sz w:val="28"/>
        </w:rPr>
        <w:t xml:space="preserve"> 'do you remember' in response to 'Do You Speak Persian?'</w:t>
      </w:r>
    </w:p>
    <w:p w14:paraId="64E1CEB6" w14:textId="77777777" w:rsidR="004C2B3B" w:rsidRPr="00396E27" w:rsidRDefault="004C2B3B" w:rsidP="004C2B3B">
      <w:pPr>
        <w:autoSpaceDE w:val="0"/>
        <w:autoSpaceDN w:val="0"/>
        <w:adjustRightInd w:val="0"/>
        <w:jc w:val="both"/>
        <w:rPr>
          <w:rFonts w:cstheme="minorHAnsi"/>
          <w:b/>
          <w:color w:val="000000" w:themeColor="text1"/>
          <w:szCs w:val="22"/>
          <w:u w:val="single" w:color="353535"/>
        </w:rPr>
      </w:pPr>
      <w:r w:rsidRPr="00396E27">
        <w:rPr>
          <w:rFonts w:cstheme="minorHAnsi"/>
          <w:b/>
          <w:color w:val="000000" w:themeColor="text1"/>
          <w:szCs w:val="22"/>
          <w:u w:val="single" w:color="353535"/>
        </w:rPr>
        <w:t>do you remember?</w:t>
      </w:r>
    </w:p>
    <w:p w14:paraId="45C4137A" w14:textId="77777777" w:rsidR="004C2B3B" w:rsidRPr="00396E27" w:rsidRDefault="004C2B3B" w:rsidP="004C2B3B">
      <w:pPr>
        <w:autoSpaceDE w:val="0"/>
        <w:autoSpaceDN w:val="0"/>
        <w:adjustRightInd w:val="0"/>
        <w:jc w:val="both"/>
        <w:rPr>
          <w:rFonts w:cstheme="minorHAnsi"/>
          <w:i/>
          <w:color w:val="000000" w:themeColor="text1"/>
          <w:szCs w:val="22"/>
        </w:rPr>
      </w:pPr>
      <w:r w:rsidRPr="00396E27">
        <w:rPr>
          <w:rFonts w:cstheme="minorHAnsi"/>
          <w:i/>
          <w:color w:val="000000" w:themeColor="text1"/>
          <w:szCs w:val="22"/>
        </w:rPr>
        <w:t>in response to Kaveh Akbar’s ‘Do You Speak Persian?’</w:t>
      </w:r>
    </w:p>
    <w:p w14:paraId="0E2C16BA"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4C708428"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my great grandmother spent years </w:t>
      </w:r>
    </w:p>
    <w:p w14:paraId="138AE147"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peeling cabbages </w:t>
      </w:r>
    </w:p>
    <w:p w14:paraId="51F1261A"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boiling broth that steamed the house </w:t>
      </w:r>
    </w:p>
    <w:p w14:paraId="2B4F8DF6"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white with grief. </w:t>
      </w:r>
    </w:p>
    <w:p w14:paraId="2605DA08"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498A193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when she arrived in </w:t>
      </w:r>
      <w:proofErr w:type="spellStart"/>
      <w:r w:rsidRPr="00396E27">
        <w:rPr>
          <w:rFonts w:cstheme="minorHAnsi"/>
          <w:color w:val="000000" w:themeColor="text1"/>
          <w:sz w:val="22"/>
          <w:szCs w:val="22"/>
          <w:u w:color="353535"/>
        </w:rPr>
        <w:t>america</w:t>
      </w:r>
      <w:proofErr w:type="spellEnd"/>
      <w:r w:rsidRPr="00396E27">
        <w:rPr>
          <w:rFonts w:cstheme="minorHAnsi"/>
          <w:color w:val="000000" w:themeColor="text1"/>
          <w:sz w:val="22"/>
          <w:szCs w:val="22"/>
          <w:u w:color="353535"/>
        </w:rPr>
        <w:t xml:space="preserve"> </w:t>
      </w:r>
    </w:p>
    <w:p w14:paraId="51F5D7DA"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the streets breathed smoke and </w:t>
      </w:r>
    </w:p>
    <w:p w14:paraId="5F66989D"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people cut words like steak </w:t>
      </w:r>
    </w:p>
    <w:p w14:paraId="7DF9B7BE"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which dripped raw blood into</w:t>
      </w:r>
    </w:p>
    <w:p w14:paraId="700AE5C3"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cavernous mouths:</w:t>
      </w:r>
    </w:p>
    <w:p w14:paraId="6D1D5FD9"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swallowing words like food. </w:t>
      </w:r>
    </w:p>
    <w:p w14:paraId="1AF30B5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79068D53"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couldn’t speak their language </w:t>
      </w:r>
    </w:p>
    <w:p w14:paraId="0B689401"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but she began to copy sounds</w:t>
      </w:r>
    </w:p>
    <w:p w14:paraId="46029EBD"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of foreign laughter like the clink of wine glasses</w:t>
      </w:r>
    </w:p>
    <w:p w14:paraId="6D909139"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i/>
          <w:iCs/>
          <w:color w:val="000000" w:themeColor="text1"/>
          <w:sz w:val="22"/>
          <w:szCs w:val="22"/>
          <w:u w:color="353535"/>
        </w:rPr>
        <w:t xml:space="preserve">and </w:t>
      </w:r>
      <w:proofErr w:type="spellStart"/>
      <w:r w:rsidRPr="00396E27">
        <w:rPr>
          <w:rFonts w:cstheme="minorHAnsi"/>
          <w:color w:val="000000" w:themeColor="text1"/>
          <w:sz w:val="22"/>
          <w:szCs w:val="22"/>
          <w:u w:color="353535"/>
        </w:rPr>
        <w:t>and</w:t>
      </w:r>
      <w:proofErr w:type="spellEnd"/>
      <w:r w:rsidRPr="00396E27">
        <w:rPr>
          <w:rFonts w:cstheme="minorHAnsi"/>
          <w:color w:val="000000" w:themeColor="text1"/>
          <w:sz w:val="22"/>
          <w:szCs w:val="22"/>
          <w:u w:color="353535"/>
        </w:rPr>
        <w:t xml:space="preserve"> </w:t>
      </w:r>
      <w:r w:rsidRPr="00396E27">
        <w:rPr>
          <w:rFonts w:cstheme="minorHAnsi"/>
          <w:i/>
          <w:iCs/>
          <w:color w:val="000000" w:themeColor="text1"/>
          <w:sz w:val="22"/>
          <w:szCs w:val="22"/>
          <w:u w:color="353535"/>
        </w:rPr>
        <w:t xml:space="preserve">that </w:t>
      </w:r>
      <w:r w:rsidRPr="00396E27">
        <w:rPr>
          <w:rFonts w:cstheme="minorHAnsi"/>
          <w:color w:val="000000" w:themeColor="text1"/>
          <w:sz w:val="22"/>
          <w:szCs w:val="22"/>
          <w:u w:color="353535"/>
        </w:rPr>
        <w:t xml:space="preserve">and </w:t>
      </w:r>
      <w:r w:rsidRPr="00396E27">
        <w:rPr>
          <w:rFonts w:cstheme="minorHAnsi"/>
          <w:i/>
          <w:iCs/>
          <w:color w:val="000000" w:themeColor="text1"/>
          <w:sz w:val="22"/>
          <w:szCs w:val="22"/>
          <w:u w:color="353535"/>
        </w:rPr>
        <w:t xml:space="preserve">what </w:t>
      </w:r>
      <w:r w:rsidRPr="00396E27">
        <w:rPr>
          <w:rFonts w:cstheme="minorHAnsi"/>
          <w:color w:val="000000" w:themeColor="text1"/>
          <w:sz w:val="22"/>
          <w:szCs w:val="22"/>
          <w:u w:color="353535"/>
        </w:rPr>
        <w:t xml:space="preserve">and </w:t>
      </w:r>
      <w:r w:rsidRPr="00396E27">
        <w:rPr>
          <w:rFonts w:cstheme="minorHAnsi"/>
          <w:i/>
          <w:iCs/>
          <w:color w:val="000000" w:themeColor="text1"/>
          <w:sz w:val="22"/>
          <w:szCs w:val="22"/>
          <w:u w:color="353535"/>
        </w:rPr>
        <w:t xml:space="preserve">how </w:t>
      </w:r>
      <w:r w:rsidRPr="00396E27">
        <w:rPr>
          <w:rFonts w:cstheme="minorHAnsi"/>
          <w:color w:val="000000" w:themeColor="text1"/>
          <w:sz w:val="22"/>
          <w:szCs w:val="22"/>
          <w:u w:color="353535"/>
        </w:rPr>
        <w:t>in cracks</w:t>
      </w:r>
    </w:p>
    <w:p w14:paraId="5E202C5E"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of pavement in new </w:t>
      </w:r>
      <w:proofErr w:type="spellStart"/>
      <w:r w:rsidRPr="00396E27">
        <w:rPr>
          <w:rFonts w:cstheme="minorHAnsi"/>
          <w:color w:val="000000" w:themeColor="text1"/>
          <w:sz w:val="22"/>
          <w:szCs w:val="22"/>
          <w:u w:color="353535"/>
        </w:rPr>
        <w:t>york</w:t>
      </w:r>
      <w:proofErr w:type="spellEnd"/>
      <w:r w:rsidRPr="00396E27">
        <w:rPr>
          <w:rFonts w:cstheme="minorHAnsi"/>
          <w:color w:val="000000" w:themeColor="text1"/>
          <w:sz w:val="22"/>
          <w:szCs w:val="22"/>
          <w:u w:color="353535"/>
        </w:rPr>
        <w:t xml:space="preserve">. </w:t>
      </w:r>
    </w:p>
    <w:p w14:paraId="13530B4F"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73E5A48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forgot how to pronounce the </w:t>
      </w:r>
    </w:p>
    <w:p w14:paraId="4BE585D1"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sounds of her childhood </w:t>
      </w:r>
    </w:p>
    <w:p w14:paraId="3F4B7460"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so she spoke only </w:t>
      </w:r>
      <w:proofErr w:type="spellStart"/>
      <w:r w:rsidRPr="00396E27">
        <w:rPr>
          <w:rFonts w:cstheme="minorHAnsi"/>
          <w:color w:val="000000" w:themeColor="text1"/>
          <w:sz w:val="22"/>
          <w:szCs w:val="22"/>
          <w:u w:color="353535"/>
        </w:rPr>
        <w:t>yiddish</w:t>
      </w:r>
      <w:proofErr w:type="spellEnd"/>
      <w:r w:rsidRPr="00396E27">
        <w:rPr>
          <w:rFonts w:cstheme="minorHAnsi"/>
          <w:color w:val="000000" w:themeColor="text1"/>
          <w:sz w:val="22"/>
          <w:szCs w:val="22"/>
          <w:u w:color="353535"/>
        </w:rPr>
        <w:t xml:space="preserve">: </w:t>
      </w:r>
    </w:p>
    <w:p w14:paraId="4CBC4B5C"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had idioms about onions </w:t>
      </w:r>
    </w:p>
    <w:p w14:paraId="6EA3E302"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bought </w:t>
      </w:r>
      <w:r w:rsidRPr="00396E27">
        <w:rPr>
          <w:rFonts w:cstheme="minorHAnsi"/>
          <w:i/>
          <w:color w:val="000000" w:themeColor="text1"/>
          <w:sz w:val="22"/>
          <w:szCs w:val="22"/>
          <w:u w:color="353535"/>
        </w:rPr>
        <w:t>tchotchke</w:t>
      </w:r>
      <w:r w:rsidRPr="00396E27">
        <w:rPr>
          <w:rFonts w:cstheme="minorHAnsi"/>
          <w:color w:val="000000" w:themeColor="text1"/>
          <w:sz w:val="22"/>
          <w:szCs w:val="22"/>
          <w:u w:color="353535"/>
        </w:rPr>
        <w:t xml:space="preserve"> for </w:t>
      </w:r>
    </w:p>
    <w:p w14:paraId="2048B4B8"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the neighbour’s children </w:t>
      </w:r>
    </w:p>
    <w:p w14:paraId="2049CD63"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and then her own.</w:t>
      </w:r>
    </w:p>
    <w:p w14:paraId="4A5920F0"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58516616"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my grandmother says </w:t>
      </w:r>
    </w:p>
    <w:p w14:paraId="45C63E19"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was a little </w:t>
      </w:r>
      <w:r w:rsidRPr="00396E27">
        <w:rPr>
          <w:rFonts w:cstheme="minorHAnsi"/>
          <w:i/>
          <w:color w:val="000000" w:themeColor="text1"/>
          <w:sz w:val="22"/>
          <w:szCs w:val="22"/>
          <w:u w:color="353535"/>
        </w:rPr>
        <w:t>meshuggeneh</w:t>
      </w:r>
    </w:p>
    <w:p w14:paraId="6149125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(although she was </w:t>
      </w:r>
      <w:proofErr w:type="spellStart"/>
      <w:r w:rsidRPr="00396E27">
        <w:rPr>
          <w:rFonts w:cstheme="minorHAnsi"/>
          <w:i/>
          <w:color w:val="000000" w:themeColor="text1"/>
          <w:sz w:val="22"/>
          <w:szCs w:val="22"/>
          <w:u w:color="353535"/>
        </w:rPr>
        <w:t>mishpucha</w:t>
      </w:r>
      <w:proofErr w:type="spellEnd"/>
      <w:r w:rsidRPr="00396E27">
        <w:rPr>
          <w:rFonts w:cstheme="minorHAnsi"/>
          <w:color w:val="000000" w:themeColor="text1"/>
          <w:sz w:val="22"/>
          <w:szCs w:val="22"/>
          <w:u w:color="353535"/>
        </w:rPr>
        <w:t xml:space="preserve">, family, of course) </w:t>
      </w:r>
    </w:p>
    <w:p w14:paraId="4B512B22"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03F0928B"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she never recovered from travelling</w:t>
      </w:r>
    </w:p>
    <w:p w14:paraId="3F32942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alone to the united states at age 13</w:t>
      </w:r>
    </w:p>
    <w:p w14:paraId="126A2B62"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knowing her family were dead. </w:t>
      </w:r>
    </w:p>
    <w:p w14:paraId="0E0EFD36"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7014B357"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when she shaved horseradish for </w:t>
      </w:r>
      <w:proofErr w:type="spellStart"/>
      <w:r w:rsidRPr="00396E27">
        <w:rPr>
          <w:rFonts w:cstheme="minorHAnsi"/>
          <w:color w:val="000000" w:themeColor="text1"/>
          <w:sz w:val="22"/>
          <w:szCs w:val="22"/>
          <w:u w:color="353535"/>
        </w:rPr>
        <w:t>pesach</w:t>
      </w:r>
      <w:proofErr w:type="spellEnd"/>
    </w:p>
    <w:p w14:paraId="65310FAF"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and the walls would sweat with </w:t>
      </w:r>
    </w:p>
    <w:p w14:paraId="263388D0"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the sharp smell </w:t>
      </w:r>
    </w:p>
    <w:p w14:paraId="22145E0B"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but her eyes were always dry</w:t>
      </w:r>
    </w:p>
    <w:p w14:paraId="0268949B"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0119B22A"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said to my mother </w:t>
      </w:r>
    </w:p>
    <w:p w14:paraId="51D49D0C"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that it was her tongue- </w:t>
      </w:r>
    </w:p>
    <w:p w14:paraId="6499B124"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her tongue which crawled out of her mouth</w:t>
      </w:r>
    </w:p>
    <w:p w14:paraId="772D8C5D"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and made strange sounds</w:t>
      </w:r>
    </w:p>
    <w:p w14:paraId="296EC745"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lastRenderedPageBreak/>
        <w:t xml:space="preserve">verbs and vowels that tasted </w:t>
      </w:r>
    </w:p>
    <w:p w14:paraId="19DF62BB"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sour</w:t>
      </w:r>
    </w:p>
    <w:p w14:paraId="29DB7069"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p>
    <w:p w14:paraId="627422C4"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since she lost her tongue </w:t>
      </w:r>
    </w:p>
    <w:p w14:paraId="1C66A301"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she couldn’t remember </w:t>
      </w:r>
    </w:p>
    <w:p w14:paraId="28882320" w14:textId="77777777" w:rsidR="004C2B3B" w:rsidRPr="00396E27" w:rsidRDefault="004C2B3B" w:rsidP="004C2B3B">
      <w:pPr>
        <w:autoSpaceDE w:val="0"/>
        <w:autoSpaceDN w:val="0"/>
        <w:adjustRightInd w:val="0"/>
        <w:jc w:val="both"/>
        <w:rPr>
          <w:rFonts w:cstheme="minorHAnsi"/>
          <w:color w:val="000000" w:themeColor="text1"/>
          <w:sz w:val="22"/>
          <w:szCs w:val="22"/>
          <w:u w:color="353535"/>
        </w:rPr>
      </w:pPr>
      <w:r w:rsidRPr="00396E27">
        <w:rPr>
          <w:rFonts w:cstheme="minorHAnsi"/>
          <w:color w:val="000000" w:themeColor="text1"/>
          <w:sz w:val="22"/>
          <w:szCs w:val="22"/>
          <w:u w:color="353535"/>
        </w:rPr>
        <w:t xml:space="preserve">who she was </w:t>
      </w:r>
    </w:p>
    <w:p w14:paraId="09B83A3A" w14:textId="77777777" w:rsidR="004C2B3B" w:rsidRPr="00396E27" w:rsidRDefault="004C2B3B" w:rsidP="004C2B3B">
      <w:pPr>
        <w:autoSpaceDE w:val="0"/>
        <w:autoSpaceDN w:val="0"/>
        <w:adjustRightInd w:val="0"/>
        <w:jc w:val="both"/>
        <w:rPr>
          <w:rFonts w:cstheme="minorHAnsi"/>
          <w:color w:val="000000" w:themeColor="text1"/>
          <w:sz w:val="22"/>
          <w:u w:color="353535"/>
        </w:rPr>
      </w:pPr>
      <w:r w:rsidRPr="00396E27">
        <w:rPr>
          <w:rFonts w:cstheme="minorHAnsi"/>
          <w:color w:val="000000" w:themeColor="text1"/>
          <w:sz w:val="22"/>
          <w:u w:color="353535"/>
        </w:rPr>
        <w:t>anymore</w:t>
      </w:r>
    </w:p>
    <w:p w14:paraId="7B9E6E00" w14:textId="77777777" w:rsidR="004C2B3B" w:rsidRPr="00396E27" w:rsidRDefault="004C2B3B" w:rsidP="004C2B3B">
      <w:pPr>
        <w:autoSpaceDE w:val="0"/>
        <w:autoSpaceDN w:val="0"/>
        <w:adjustRightInd w:val="0"/>
        <w:jc w:val="both"/>
        <w:rPr>
          <w:rFonts w:cstheme="minorHAnsi"/>
          <w:color w:val="000000" w:themeColor="text1"/>
          <w:sz w:val="22"/>
          <w:u w:color="353535"/>
        </w:rPr>
      </w:pPr>
    </w:p>
    <w:p w14:paraId="07EEF947" w14:textId="77777777" w:rsidR="004C2B3B" w:rsidRPr="00396E27" w:rsidRDefault="004C2B3B" w:rsidP="004C2B3B">
      <w:pPr>
        <w:autoSpaceDE w:val="0"/>
        <w:autoSpaceDN w:val="0"/>
        <w:adjustRightInd w:val="0"/>
        <w:jc w:val="both"/>
        <w:rPr>
          <w:rFonts w:cstheme="minorHAnsi"/>
          <w:color w:val="000000" w:themeColor="text1"/>
          <w:sz w:val="22"/>
          <w:u w:color="353535"/>
        </w:rPr>
      </w:pPr>
      <w:r w:rsidRPr="00396E27">
        <w:rPr>
          <w:rFonts w:cstheme="minorHAnsi"/>
          <w:color w:val="000000" w:themeColor="text1"/>
          <w:sz w:val="22"/>
          <w:u w:color="353535"/>
        </w:rPr>
        <w:t xml:space="preserve">words like </w:t>
      </w:r>
    </w:p>
    <w:p w14:paraId="75DDD542" w14:textId="77777777" w:rsidR="004C2B3B" w:rsidRPr="00396E27" w:rsidRDefault="004C2B3B" w:rsidP="004C2B3B">
      <w:pPr>
        <w:autoSpaceDE w:val="0"/>
        <w:autoSpaceDN w:val="0"/>
        <w:adjustRightInd w:val="0"/>
        <w:jc w:val="both"/>
        <w:rPr>
          <w:rFonts w:cstheme="minorHAnsi"/>
          <w:color w:val="000000" w:themeColor="text1"/>
          <w:sz w:val="22"/>
          <w:u w:color="353535"/>
        </w:rPr>
      </w:pPr>
      <w:r w:rsidRPr="00396E27">
        <w:rPr>
          <w:rFonts w:cstheme="minorHAnsi"/>
          <w:color w:val="000000" w:themeColor="text1"/>
          <w:sz w:val="22"/>
          <w:u w:color="353535"/>
        </w:rPr>
        <w:t xml:space="preserve">peeled </w:t>
      </w:r>
      <w:proofErr w:type="spellStart"/>
      <w:r w:rsidRPr="00396E27">
        <w:rPr>
          <w:rFonts w:cstheme="minorHAnsi"/>
          <w:i/>
          <w:color w:val="000000" w:themeColor="text1"/>
          <w:sz w:val="22"/>
          <w:u w:color="353535"/>
        </w:rPr>
        <w:t>kroyt</w:t>
      </w:r>
      <w:proofErr w:type="spellEnd"/>
      <w:r w:rsidRPr="00396E27">
        <w:rPr>
          <w:rFonts w:cstheme="minorHAnsi"/>
          <w:i/>
          <w:color w:val="000000" w:themeColor="text1"/>
          <w:sz w:val="22"/>
          <w:u w:color="353535"/>
        </w:rPr>
        <w:t xml:space="preserve"> </w:t>
      </w:r>
    </w:p>
    <w:p w14:paraId="5A4B3538" w14:textId="77777777" w:rsidR="004C2B3B" w:rsidRPr="00396E27" w:rsidRDefault="004C2B3B" w:rsidP="004C2B3B">
      <w:pPr>
        <w:autoSpaceDE w:val="0"/>
        <w:autoSpaceDN w:val="0"/>
        <w:adjustRightInd w:val="0"/>
        <w:jc w:val="both"/>
        <w:rPr>
          <w:rFonts w:cstheme="minorHAnsi"/>
          <w:color w:val="000000" w:themeColor="text1"/>
          <w:sz w:val="22"/>
          <w:u w:color="353535"/>
        </w:rPr>
      </w:pPr>
      <w:r w:rsidRPr="00396E27">
        <w:rPr>
          <w:rFonts w:cstheme="minorHAnsi"/>
          <w:color w:val="000000" w:themeColor="text1"/>
          <w:sz w:val="22"/>
          <w:u w:color="353535"/>
        </w:rPr>
        <w:t xml:space="preserve">down the drain. </w:t>
      </w:r>
    </w:p>
    <w:p w14:paraId="12458315" w14:textId="77777777" w:rsidR="004C2B3B" w:rsidRPr="00396E27" w:rsidRDefault="004C2B3B" w:rsidP="004C2B3B">
      <w:pPr>
        <w:rPr>
          <w:rFonts w:cstheme="minorHAnsi"/>
          <w:color w:val="000000" w:themeColor="text1"/>
        </w:rPr>
      </w:pPr>
    </w:p>
    <w:p w14:paraId="0FC27906" w14:textId="77777777" w:rsidR="004C2B3B" w:rsidRPr="00396E27" w:rsidRDefault="004C2B3B" w:rsidP="004C2B3B">
      <w:pPr>
        <w:rPr>
          <w:rFonts w:cstheme="minorHAnsi"/>
          <w:b/>
          <w:color w:val="000000" w:themeColor="text1"/>
          <w:u w:val="single"/>
        </w:rPr>
      </w:pPr>
    </w:p>
    <w:p w14:paraId="3022BA10" w14:textId="1809C2E2" w:rsidR="004C2B3B" w:rsidRPr="00396E27" w:rsidRDefault="004C2B3B" w:rsidP="004C2B3B">
      <w:pPr>
        <w:rPr>
          <w:rFonts w:cstheme="minorHAnsi"/>
          <w:b/>
          <w:color w:val="000000" w:themeColor="text1"/>
          <w:u w:val="single"/>
        </w:rPr>
      </w:pPr>
      <w:r w:rsidRPr="00396E27">
        <w:rPr>
          <w:rFonts w:cstheme="minorHAnsi"/>
          <w:b/>
          <w:color w:val="000000" w:themeColor="text1"/>
          <w:u w:val="single"/>
        </w:rPr>
        <w:t>Reflective commentary:</w:t>
      </w:r>
    </w:p>
    <w:p w14:paraId="3F48CC42" w14:textId="77777777" w:rsidR="004C2B3B" w:rsidRDefault="004C2B3B" w:rsidP="004C2B3B">
      <w:pPr>
        <w:spacing w:after="120"/>
        <w:rPr>
          <w:rFonts w:cstheme="minorHAnsi"/>
          <w:color w:val="000000" w:themeColor="text1"/>
          <w:sz w:val="22"/>
        </w:rPr>
      </w:pPr>
      <w:r w:rsidRPr="00396E27">
        <w:rPr>
          <w:rFonts w:cstheme="minorHAnsi"/>
          <w:color w:val="000000" w:themeColor="text1"/>
          <w:sz w:val="22"/>
        </w:rPr>
        <w:t>Kaveh Akbar’s poem ‘Do You Speak Persian’ begins and ends with night; I decided to begin and end with cabbages, one of the few words I know in Yiddish (</w:t>
      </w:r>
      <w:proofErr w:type="spellStart"/>
      <w:r w:rsidRPr="00396E27">
        <w:rPr>
          <w:rFonts w:cstheme="minorHAnsi"/>
          <w:i/>
          <w:color w:val="000000" w:themeColor="text1"/>
          <w:sz w:val="22"/>
        </w:rPr>
        <w:t>kroyt</w:t>
      </w:r>
      <w:proofErr w:type="spellEnd"/>
      <w:r w:rsidRPr="00396E27">
        <w:rPr>
          <w:rFonts w:cstheme="minorHAnsi"/>
          <w:color w:val="000000" w:themeColor="text1"/>
          <w:sz w:val="22"/>
        </w:rPr>
        <w:t xml:space="preserve">). Akbar’s poem intertwines </w:t>
      </w:r>
      <w:r>
        <w:rPr>
          <w:rFonts w:cstheme="minorHAnsi"/>
          <w:color w:val="000000" w:themeColor="text1"/>
          <w:sz w:val="22"/>
        </w:rPr>
        <w:t xml:space="preserve">language with </w:t>
      </w:r>
      <w:r w:rsidRPr="00396E27">
        <w:rPr>
          <w:rFonts w:cstheme="minorHAnsi"/>
          <w:color w:val="000000" w:themeColor="text1"/>
          <w:sz w:val="22"/>
        </w:rPr>
        <w:t>his heritage as Persian, I intertwined mine as an Ashkenazi Jew</w:t>
      </w:r>
      <w:r>
        <w:rPr>
          <w:rFonts w:cstheme="minorHAnsi"/>
          <w:color w:val="000000" w:themeColor="text1"/>
          <w:sz w:val="22"/>
        </w:rPr>
        <w:t xml:space="preserve"> </w:t>
      </w:r>
      <w:r w:rsidRPr="00396E27">
        <w:rPr>
          <w:rFonts w:cstheme="minorHAnsi"/>
          <w:color w:val="000000" w:themeColor="text1"/>
          <w:sz w:val="22"/>
        </w:rPr>
        <w:t>with equal</w:t>
      </w:r>
      <w:r>
        <w:rPr>
          <w:rFonts w:cstheme="minorHAnsi"/>
          <w:color w:val="000000" w:themeColor="text1"/>
          <w:sz w:val="22"/>
        </w:rPr>
        <w:t>ly</w:t>
      </w:r>
      <w:r w:rsidRPr="00396E27">
        <w:rPr>
          <w:rFonts w:cstheme="minorHAnsi"/>
          <w:color w:val="000000" w:themeColor="text1"/>
          <w:sz w:val="22"/>
        </w:rPr>
        <w:t xml:space="preserve"> faltering knowledge of the language of my family, which oscillated between Russian, Ukrainian, Yiddish, Hebrew and English.</w:t>
      </w:r>
    </w:p>
    <w:p w14:paraId="7394ABDD" w14:textId="77777777" w:rsidR="004C2B3B" w:rsidRDefault="004C2B3B" w:rsidP="004C2B3B">
      <w:pPr>
        <w:spacing w:after="120"/>
        <w:rPr>
          <w:rFonts w:cstheme="minorHAnsi"/>
          <w:color w:val="000000" w:themeColor="text1"/>
          <w:sz w:val="22"/>
        </w:rPr>
      </w:pPr>
      <w:r w:rsidRPr="00396E27">
        <w:rPr>
          <w:rFonts w:cstheme="minorHAnsi"/>
          <w:color w:val="000000" w:themeColor="text1"/>
          <w:sz w:val="22"/>
        </w:rPr>
        <w:t>In Akbar’s poem we are invited to lose ourselves in the Persian language, without knowledge of the phrases he uses. As such, I decided to tell the story of my great-grandmother, who lost part of her identity when she forgot h</w:t>
      </w:r>
      <w:r>
        <w:rPr>
          <w:rFonts w:cstheme="minorHAnsi"/>
          <w:color w:val="000000" w:themeColor="text1"/>
          <w:sz w:val="22"/>
        </w:rPr>
        <w:t>ow to speak her native tongue, Russian</w:t>
      </w:r>
      <w:r w:rsidRPr="00396E27">
        <w:rPr>
          <w:rFonts w:cstheme="minorHAnsi"/>
          <w:color w:val="000000" w:themeColor="text1"/>
          <w:sz w:val="22"/>
        </w:rPr>
        <w:t xml:space="preserve">, and took on another, English. Akbar’s image of swallowing words moved me to focus on my great-grandmother’s life through the imagery of food, cabbages and the kitchen. </w:t>
      </w:r>
    </w:p>
    <w:p w14:paraId="6A451678" w14:textId="77777777" w:rsidR="004C2B3B" w:rsidRPr="00396E27" w:rsidRDefault="004C2B3B" w:rsidP="004C2B3B">
      <w:pPr>
        <w:spacing w:after="120"/>
        <w:rPr>
          <w:rFonts w:cstheme="minorHAnsi"/>
          <w:color w:val="000000" w:themeColor="text1"/>
          <w:sz w:val="22"/>
        </w:rPr>
      </w:pPr>
      <w:r w:rsidRPr="00396E27">
        <w:rPr>
          <w:rFonts w:cstheme="minorHAnsi"/>
          <w:color w:val="000000" w:themeColor="text1"/>
          <w:sz w:val="22"/>
        </w:rPr>
        <w:t>I left my Yiddish unexplained as Akbar left his Persian, although the words are quite well-known, as are Akbar’s Persian phrases: “</w:t>
      </w:r>
      <w:proofErr w:type="spellStart"/>
      <w:r w:rsidRPr="00396E27">
        <w:rPr>
          <w:rFonts w:cstheme="minorHAnsi"/>
          <w:i/>
          <w:color w:val="000000" w:themeColor="text1"/>
          <w:sz w:val="22"/>
        </w:rPr>
        <w:t>Delam</w:t>
      </w:r>
      <w:proofErr w:type="spellEnd"/>
      <w:r w:rsidRPr="00396E27">
        <w:rPr>
          <w:rFonts w:cstheme="minorHAnsi"/>
          <w:i/>
          <w:color w:val="000000" w:themeColor="text1"/>
          <w:sz w:val="22"/>
        </w:rPr>
        <w:t xml:space="preserve"> </w:t>
      </w:r>
      <w:proofErr w:type="spellStart"/>
      <w:r w:rsidRPr="00396E27">
        <w:rPr>
          <w:rFonts w:cstheme="minorHAnsi"/>
          <w:i/>
          <w:color w:val="000000" w:themeColor="text1"/>
          <w:sz w:val="22"/>
        </w:rPr>
        <w:t>barat</w:t>
      </w:r>
      <w:proofErr w:type="spellEnd"/>
      <w:r w:rsidRPr="00396E27">
        <w:rPr>
          <w:rFonts w:cstheme="minorHAnsi"/>
          <w:i/>
          <w:color w:val="000000" w:themeColor="text1"/>
          <w:sz w:val="22"/>
        </w:rPr>
        <w:t xml:space="preserve"> tang </w:t>
      </w:r>
      <w:proofErr w:type="spellStart"/>
      <w:r w:rsidRPr="00396E27">
        <w:rPr>
          <w:rFonts w:cstheme="minorHAnsi"/>
          <w:i/>
          <w:color w:val="000000" w:themeColor="text1"/>
          <w:sz w:val="22"/>
        </w:rPr>
        <w:t>shodeh</w:t>
      </w:r>
      <w:proofErr w:type="spellEnd"/>
      <w:r w:rsidRPr="00396E27">
        <w:rPr>
          <w:rFonts w:cstheme="minorHAnsi"/>
          <w:color w:val="000000" w:themeColor="text1"/>
          <w:sz w:val="22"/>
        </w:rPr>
        <w:t>”, I miss you, and “</w:t>
      </w:r>
      <w:proofErr w:type="spellStart"/>
      <w:r w:rsidRPr="00396E27">
        <w:rPr>
          <w:rFonts w:cstheme="minorHAnsi"/>
          <w:i/>
          <w:color w:val="000000" w:themeColor="text1"/>
          <w:sz w:val="22"/>
        </w:rPr>
        <w:t>Shab</w:t>
      </w:r>
      <w:proofErr w:type="spellEnd"/>
      <w:r w:rsidRPr="00396E27">
        <w:rPr>
          <w:rFonts w:cstheme="minorHAnsi"/>
          <w:i/>
          <w:color w:val="000000" w:themeColor="text1"/>
          <w:sz w:val="22"/>
        </w:rPr>
        <w:t xml:space="preserve"> </w:t>
      </w:r>
      <w:proofErr w:type="spellStart"/>
      <w:r w:rsidRPr="00396E27">
        <w:rPr>
          <w:rFonts w:cstheme="minorHAnsi"/>
          <w:i/>
          <w:color w:val="000000" w:themeColor="text1"/>
          <w:sz w:val="22"/>
        </w:rPr>
        <w:t>bekheir</w:t>
      </w:r>
      <w:proofErr w:type="spellEnd"/>
      <w:r w:rsidRPr="00396E27">
        <w:rPr>
          <w:rFonts w:cstheme="minorHAnsi"/>
          <w:color w:val="000000" w:themeColor="text1"/>
          <w:sz w:val="22"/>
        </w:rPr>
        <w:t>”, good night.</w:t>
      </w:r>
    </w:p>
    <w:p w14:paraId="777BDF58" w14:textId="0257FDC3" w:rsidR="004C2B3B" w:rsidRPr="00B54A27" w:rsidRDefault="004C2B3B" w:rsidP="004C2B3B">
      <w:pPr>
        <w:spacing w:after="120"/>
        <w:rPr>
          <w:color w:val="000000" w:themeColor="text1"/>
          <w:sz w:val="22"/>
        </w:rPr>
      </w:pPr>
      <w:r w:rsidRPr="00396E27">
        <w:rPr>
          <w:rFonts w:cstheme="minorHAnsi"/>
          <w:color w:val="000000" w:themeColor="text1"/>
          <w:sz w:val="22"/>
        </w:rPr>
        <w:t xml:space="preserve">In Akbar’s poem I sensed the urgency of the need to hold onto words before we lose them, to treasure words, to take care of them. Akbar’s exploration of the struggle of language, being an immigrant or “other” in a new place and learning a new language yet forgetting your own, represented in the beautiful futility of a star travelling light years only to “die in the back of an eye” seemed to me to express grief, longing, loss, hopelessness, but also the need to reconnect and find </w:t>
      </w:r>
      <w:r>
        <w:rPr>
          <w:rFonts w:cstheme="minorHAnsi"/>
          <w:color w:val="000000" w:themeColor="text1"/>
          <w:sz w:val="22"/>
        </w:rPr>
        <w:t xml:space="preserve">new </w:t>
      </w:r>
      <w:r w:rsidRPr="00396E27">
        <w:rPr>
          <w:rFonts w:cstheme="minorHAnsi"/>
          <w:color w:val="000000" w:themeColor="text1"/>
          <w:sz w:val="22"/>
        </w:rPr>
        <w:t>meaning</w:t>
      </w:r>
      <w:r>
        <w:rPr>
          <w:rFonts w:cstheme="minorHAnsi"/>
          <w:color w:val="000000" w:themeColor="text1"/>
          <w:sz w:val="22"/>
        </w:rPr>
        <w:t>s</w:t>
      </w:r>
      <w:r w:rsidRPr="00396E27">
        <w:rPr>
          <w:rFonts w:cstheme="minorHAnsi"/>
          <w:color w:val="000000" w:themeColor="text1"/>
          <w:sz w:val="22"/>
        </w:rPr>
        <w:t>. This poem serves as an ode to my great-grandmother and her search for language but also an ode to grief, and the people whose words get lost in their</w:t>
      </w:r>
      <w:r w:rsidRPr="00396E27">
        <w:rPr>
          <w:color w:val="000000" w:themeColor="text1"/>
          <w:sz w:val="22"/>
        </w:rPr>
        <w:t xml:space="preserve"> lives. </w:t>
      </w:r>
    </w:p>
    <w:p w14:paraId="52E03E33" w14:textId="6DACC4E0" w:rsidR="00984D16" w:rsidRPr="004C2B3B" w:rsidRDefault="00984D16" w:rsidP="004C2B3B"/>
    <w:sectPr w:rsidR="00984D16" w:rsidRPr="004C2B3B" w:rsidSect="007F553F">
      <w:foot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16E8" w14:textId="77777777" w:rsidR="004F6E06" w:rsidRDefault="004F6E06" w:rsidP="00B26049">
      <w:r>
        <w:separator/>
      </w:r>
    </w:p>
  </w:endnote>
  <w:endnote w:type="continuationSeparator" w:id="0">
    <w:p w14:paraId="035BB834" w14:textId="77777777" w:rsidR="004F6E06" w:rsidRDefault="004F6E06" w:rsidP="00B2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F097" w14:textId="560647B2" w:rsidR="00B26049" w:rsidRPr="00B26049" w:rsidRDefault="00B26049">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B2C3" w14:textId="77777777" w:rsidR="004F6E06" w:rsidRDefault="004F6E06" w:rsidP="00B26049">
      <w:r>
        <w:separator/>
      </w:r>
    </w:p>
  </w:footnote>
  <w:footnote w:type="continuationSeparator" w:id="0">
    <w:p w14:paraId="7D9330C4" w14:textId="77777777" w:rsidR="004F6E06" w:rsidRDefault="004F6E06" w:rsidP="00B2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323DAA"/>
    <w:rsid w:val="004C2B3B"/>
    <w:rsid w:val="004F6E06"/>
    <w:rsid w:val="00587261"/>
    <w:rsid w:val="00604DB8"/>
    <w:rsid w:val="006D3AE3"/>
    <w:rsid w:val="007F553F"/>
    <w:rsid w:val="00984D16"/>
    <w:rsid w:val="00A471A0"/>
    <w:rsid w:val="00A962E9"/>
    <w:rsid w:val="00B26049"/>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049"/>
    <w:pPr>
      <w:tabs>
        <w:tab w:val="center" w:pos="4513"/>
        <w:tab w:val="right" w:pos="9026"/>
      </w:tabs>
    </w:pPr>
  </w:style>
  <w:style w:type="character" w:customStyle="1" w:styleId="HeaderChar">
    <w:name w:val="Header Char"/>
    <w:basedOn w:val="DefaultParagraphFont"/>
    <w:link w:val="Header"/>
    <w:uiPriority w:val="99"/>
    <w:rsid w:val="00B26049"/>
  </w:style>
  <w:style w:type="paragraph" w:styleId="Footer">
    <w:name w:val="footer"/>
    <w:basedOn w:val="Normal"/>
    <w:link w:val="FooterChar"/>
    <w:uiPriority w:val="99"/>
    <w:unhideWhenUsed/>
    <w:rsid w:val="00B26049"/>
    <w:pPr>
      <w:tabs>
        <w:tab w:val="center" w:pos="4513"/>
        <w:tab w:val="right" w:pos="9026"/>
      </w:tabs>
    </w:pPr>
  </w:style>
  <w:style w:type="character" w:customStyle="1" w:styleId="FooterChar">
    <w:name w:val="Footer Char"/>
    <w:basedOn w:val="DefaultParagraphFont"/>
    <w:link w:val="Footer"/>
    <w:uiPriority w:val="99"/>
    <w:rsid w:val="00B2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5021">
      <w:bodyDiv w:val="1"/>
      <w:marLeft w:val="0"/>
      <w:marRight w:val="0"/>
      <w:marTop w:val="0"/>
      <w:marBottom w:val="0"/>
      <w:divBdr>
        <w:top w:val="none" w:sz="0" w:space="0" w:color="auto"/>
        <w:left w:val="none" w:sz="0" w:space="0" w:color="auto"/>
        <w:bottom w:val="none" w:sz="0" w:space="0" w:color="auto"/>
        <w:right w:val="none" w:sz="0" w:space="0" w:color="auto"/>
      </w:divBdr>
    </w:div>
    <w:div w:id="9207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2018-09-05T15:12:00Z</dcterms:created>
  <dcterms:modified xsi:type="dcterms:W3CDTF">2018-09-06T09:08:00Z</dcterms:modified>
</cp:coreProperties>
</file>